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3F7531">
      <w:hyperlink r:id="rId8" w:history="1">
        <w:r w:rsidR="00753E38">
          <w:rPr>
            <w:rStyle w:val="aa"/>
          </w:rPr>
          <w:t>https://www.cnblogs.com/davidwang456/articles/5360292.html</w:t>
        </w:r>
      </w:hyperlink>
      <w:r w:rsidR="00753E38">
        <w:t xml:space="preserve"> </w:t>
      </w:r>
      <w:r w:rsidR="00753E38">
        <w:t>到中间</w:t>
      </w:r>
      <w:r w:rsidR="00753E38">
        <w:rPr>
          <w:rFonts w:hint="eastAsia"/>
        </w:rPr>
        <w:t>“</w:t>
      </w:r>
      <w:r w:rsidR="00753E38">
        <w:rPr>
          <w:rStyle w:val="ab"/>
        </w:rPr>
        <w:t>在</w:t>
      </w:r>
      <w:r w:rsidR="00753E38">
        <w:rPr>
          <w:rStyle w:val="ab"/>
        </w:rPr>
        <w:t xml:space="preserve"> Jenkins </w:t>
      </w:r>
      <w:r w:rsidR="00753E38">
        <w:rPr>
          <w:rStyle w:val="ab"/>
        </w:rPr>
        <w:t>里面把它部署到多个</w:t>
      </w:r>
      <w:r w:rsidR="00753E38">
        <w:rPr>
          <w:rStyle w:val="ab"/>
        </w:rPr>
        <w:t xml:space="preserve"> Registry </w:t>
      </w:r>
      <w:r w:rsidR="00753E38">
        <w:rPr>
          <w:rStyle w:val="ab"/>
        </w:rPr>
        <w:t>里</w:t>
      </w:r>
      <w:r w:rsidR="00753E38">
        <w:rPr>
          <w:rFonts w:hint="eastAsia"/>
        </w:rPr>
        <w:t>”后没有看</w:t>
      </w:r>
    </w:p>
    <w:p w:rsidR="00FE4FAE" w:rsidRDefault="003F7531">
      <w:hyperlink r:id="rId9" w:history="1">
        <w:r w:rsidR="00753E38">
          <w:rPr>
            <w:rStyle w:val="aa"/>
          </w:rPr>
          <w:t>https://blog.csdn.net/j3t9z7h/article/details/78800820</w:t>
        </w:r>
      </w:hyperlink>
      <w:r w:rsidR="00753E38">
        <w:t xml:space="preserve"> </w:t>
      </w:r>
    </w:p>
    <w:p w:rsidR="00FE4FAE" w:rsidRDefault="003F7531">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w:t>
      </w:r>
      <w:r w:rsidR="00B83FD6">
        <w:rPr>
          <w:rFonts w:hint="eastAsia"/>
        </w:rPr>
        <w:t>甚至</w:t>
      </w:r>
      <w:bookmarkStart w:id="0" w:name="_GoBack"/>
      <w:bookmarkEnd w:id="0"/>
      <w:r>
        <w:t>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lastRenderedPageBreak/>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3F7531">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6.8pt;height:138.7pt;mso-width-percent:0;mso-height-percent:0;mso-width-percent:0;mso-height-percent:0">
            <v:imagedata r:id="rId15"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3F7531">
      <w:pPr>
        <w:ind w:firstLine="420"/>
        <w:jc w:val="center"/>
      </w:pPr>
      <w:r>
        <w:rPr>
          <w:noProof/>
        </w:rPr>
        <w:pict>
          <v:shape id="_x0000_i1031" type="#_x0000_t75" alt="0" style="width:265.25pt;height:177.9pt;mso-width-percent:0;mso-height-percent:0;mso-width-percent:0;mso-height-percent:0">
            <v:imagedata r:id="rId16" o:title="0"/>
          </v:shape>
        </w:pict>
      </w:r>
    </w:p>
    <w:p w:rsidR="00FE4FAE" w:rsidRDefault="003F7531">
      <w:pPr>
        <w:ind w:firstLine="420"/>
      </w:pPr>
      <w:r>
        <w:rPr>
          <w:noProof/>
        </w:rPr>
        <w:pict>
          <v:shape id="_x0000_i1030" type="#_x0000_t75" alt="20170103143859427" style="width:335.1pt;height:192.7pt;mso-width-percent:0;mso-height-percent:0;mso-width-percent:0;mso-height-percent:0">
            <v:imagedata r:id="rId17" o:title="20170103143859427"/>
          </v:shape>
        </w:pict>
      </w:r>
    </w:p>
    <w:p w:rsidR="00FE4FAE" w:rsidRDefault="00753E38">
      <w:r>
        <w:lastRenderedPageBreak/>
        <w:tab/>
      </w:r>
      <w:r>
        <w:t>服务的注册与发现：</w:t>
      </w:r>
    </w:p>
    <w:p w:rsidR="00FE4FAE" w:rsidRDefault="003F7531">
      <w:pPr>
        <w:jc w:val="center"/>
      </w:pPr>
      <w:r>
        <w:rPr>
          <w:noProof/>
        </w:rPr>
        <w:pict>
          <v:shape id="_x0000_i1029" type="#_x0000_t75" alt="3269064-d827649210f22655" style="width:203.3pt;height:117pt;mso-width-percent:0;mso-height-percent:0;mso-width-percent:0;mso-height-percent:0">
            <v:imagedata r:id="rId18"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19"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3F7531">
        <w:rPr>
          <w:noProof/>
        </w:rPr>
        <w:pict>
          <v:shape id="_x0000_i1028" type="#_x0000_t75" alt="20180507103507143" style="width:210.2pt;height:320.8pt;mso-width-percent:0;mso-height-percent:0;mso-width-percent:0;mso-height-percent:0">
            <v:imagedata r:id="rId20" o:title="20180507103507143"/>
          </v:shape>
        </w:pict>
      </w:r>
    </w:p>
    <w:p w:rsidR="00FE4FAE" w:rsidRDefault="003F7531">
      <w:hyperlink r:id="rId21" w:history="1">
        <w:r w:rsidR="00753E38">
          <w:rPr>
            <w:rStyle w:val="aa"/>
          </w:rPr>
          <w:t>https://blog.csdn.net/moakun/article/details/80222325</w:t>
        </w:r>
      </w:hyperlink>
      <w:r w:rsidR="00753E38">
        <w:t xml:space="preserve"> </w:t>
      </w:r>
    </w:p>
    <w:p w:rsidR="00FE4FAE" w:rsidRDefault="003F7531">
      <w:hyperlink r:id="rId22"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3F7531">
        <w:rPr>
          <w:noProof/>
        </w:rPr>
        <w:pict>
          <v:shape id="_x0000_i1027" type="#_x0000_t75" alt="0" style="width:415.05pt;height:274.25pt;mso-width-percent:0;mso-height-percent:0;mso-width-percent:0;mso-height-percent:0">
            <v:imagedata r:id="rId28" o:title="0"/>
          </v:shape>
        </w:pict>
      </w:r>
    </w:p>
    <w:p w:rsidR="00FE4FAE" w:rsidRDefault="00753E38">
      <w:r>
        <w:t>Mesos</w:t>
      </w:r>
      <w:r>
        <w:t>：相关网址：</w:t>
      </w:r>
      <w:r>
        <w:t xml:space="preserve"> </w:t>
      </w:r>
      <w:hyperlink r:id="rId29"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0"/>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1">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2">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r>
        <w:rPr>
          <w:rFonts w:hint="eastAsia"/>
        </w:rPr>
        <w:lastRenderedPageBreak/>
        <w:t>节点管理器有资源隔离、监控容器执行的作用</w:t>
      </w:r>
    </w:p>
    <w:p w:rsidR="001B1428" w:rsidRDefault="00D33D29">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 w:rsidR="00C07BE6" w:rsidRDefault="00C07BE6">
      <w:r>
        <w:t>Mesos</w:t>
      </w:r>
      <w:r>
        <w:rPr>
          <w:rFonts w:hint="eastAsia"/>
        </w:rPr>
        <w:t>：</w:t>
      </w:r>
    </w:p>
    <w:p w:rsidR="00C07BE6" w:rsidRDefault="00C07BE6">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r>
        <w:rPr>
          <w:rFonts w:hint="eastAsia"/>
        </w:rPr>
        <w:t>我能想到不满足数据局部性的情况：数据依赖</w:t>
      </w:r>
      <w:r>
        <w:rPr>
          <w:rFonts w:hint="eastAsia"/>
        </w:rPr>
        <w:t>DAG</w:t>
      </w:r>
      <w:r>
        <w:rPr>
          <w:rFonts w:hint="eastAsia"/>
        </w:rPr>
        <w:t>中，所有前提数据没有充分得到</w:t>
      </w:r>
    </w:p>
    <w:p w:rsidR="00684DCC" w:rsidRDefault="00684DCC"/>
    <w:p w:rsidR="00531AB2" w:rsidRDefault="00531AB2"/>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3F7531">
      <w:r>
        <w:rPr>
          <w:noProof/>
        </w:rPr>
        <w:pict>
          <v:shape id="_x0000_i1026" type="#_x0000_t75" alt="20160805182846116" style="width:415.6pt;height:244.6pt;mso-width-percent:0;mso-height-percent:0;mso-width-percent:0;mso-height-percent:0">
            <v:imagedata r:id="rId46"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8"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r>
        <w:rPr>
          <w:rFonts w:hint="eastAsia"/>
        </w:rPr>
        <w:t>有的数据库数据会带上一个时间戳表示数据被创建或者被修改的时间，在宕机之后进行数据同步。</w:t>
      </w:r>
    </w:p>
    <w:p w:rsidR="00A00807" w:rsidRDefault="00A00807"/>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Pr="00921C74" w:rsidRDefault="00921C74" w:rsidP="00BC5262">
      <w:pPr>
        <w:widowControl/>
        <w:jc w:val="left"/>
        <w:rPr>
          <w:rFonts w:ascii="宋体" w:eastAsia="宋体" w:hAnsi="宋体" w:cs="宋体"/>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2">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noProof/>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79">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0">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kern w:val="0"/>
          <w:sz w:val="24"/>
          <w:szCs w:val="24"/>
        </w:rPr>
      </w:pPr>
    </w:p>
    <w:p w:rsidR="00764976" w:rsidRPr="00764976" w:rsidRDefault="00764976"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kern w:val="0"/>
          <w:sz w:val="24"/>
          <w:szCs w:val="24"/>
        </w:rPr>
      </w:pPr>
    </w:p>
    <w:p w:rsidR="00383FDF" w:rsidRDefault="000376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，转变为“需要持久化”问题。但是每一个节点每次都持久化代价也很大，最终采用“因长时间没有接收到ACK而超时，会触发持久化并重发”。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kern w:val="0"/>
          <w:sz w:val="24"/>
          <w:szCs w:val="24"/>
        </w:rPr>
      </w:pPr>
    </w:p>
    <w:p w:rsidR="00AE3CA2" w:rsidRDefault="00C146C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可能存储在不同的数据分片上，为了避免大量网络传输造成的耗时，通过“列族”统帅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kern w:val="0"/>
          <w:sz w:val="24"/>
          <w:szCs w:val="24"/>
        </w:rPr>
      </w:pPr>
    </w:p>
    <w:p w:rsidR="00775DD6" w:rsidRDefault="005621B9"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1">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6">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是顺序写</w:t>
      </w:r>
      <w:r>
        <w:rPr>
          <w:rFonts w:hint="eastAsia"/>
        </w:rPr>
        <w:t>。</w:t>
      </w:r>
    </w:p>
    <w:p w:rsidR="000F2D2D" w:rsidRDefault="000F2D2D" w:rsidP="00232EA3"/>
    <w:p w:rsidR="00F4537C" w:rsidRPr="00232EA3" w:rsidRDefault="003D6587" w:rsidP="00232EA3">
      <w:r>
        <w:rPr>
          <w:rFonts w:hint="eastAsia"/>
        </w:rPr>
        <w:t>图计算模型：</w:t>
      </w:r>
    </w:p>
    <w:p w:rsidR="003D6655" w:rsidRPr="001165A3" w:rsidRDefault="001165A3" w:rsidP="009C5552">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候，节点上的值没有发生变化，说是缓存“收集信息”</w:t>
      </w:r>
      <w:r w:rsidR="00341D18">
        <w:rPr>
          <w:rFonts w:hint="eastAsia"/>
        </w:rPr>
        <w:t>过程中的中间</w:t>
      </w:r>
      <w:r w:rsidR="00E019FE">
        <w:rPr>
          <w:rFonts w:hint="eastAsia"/>
        </w:rPr>
        <w:t>结果可以复用。</w:t>
      </w:r>
    </w:p>
    <w:p w:rsidR="001A4195" w:rsidRDefault="00B0270C" w:rsidP="00B0270C">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 w:rsidR="001D3795" w:rsidRDefault="001D3795" w:rsidP="00B0270C">
      <w:pPr>
        <w:rPr>
          <w:rFonts w:hint="eastAsia"/>
        </w:rPr>
      </w:pPr>
    </w:p>
    <w:p w:rsidR="00DD0A5C" w:rsidRPr="0061724E" w:rsidRDefault="0042473A" w:rsidP="00B0270C">
      <w:pPr>
        <w:rPr>
          <w:rFonts w:hint="eastAsia"/>
          <w:sz w:val="18"/>
        </w:rPr>
      </w:pPr>
      <w:r w:rsidRPr="0061724E">
        <w:rPr>
          <w:sz w:val="18"/>
        </w:rPr>
        <w:t>存储等偏向于底层的方面，要想能够性能做的不错，需要软硬件集合，类似于华为的</w:t>
      </w:r>
      <w:r w:rsidRPr="0061724E">
        <w:rPr>
          <w:sz w:val="18"/>
        </w:rPr>
        <w:t>Turbo</w:t>
      </w:r>
      <w:r w:rsidRPr="0061724E">
        <w:rPr>
          <w:sz w:val="18"/>
        </w:rPr>
        <w:t>技术</w:t>
      </w:r>
    </w:p>
    <w:p w:rsidR="00C47560" w:rsidRPr="0061724E" w:rsidRDefault="00C47560" w:rsidP="009C5552">
      <w:pPr>
        <w:rPr>
          <w:sz w:val="18"/>
        </w:rPr>
      </w:pPr>
      <w:r w:rsidRPr="0061724E">
        <w:rPr>
          <w:rFonts w:hint="eastAsia"/>
          <w:sz w:val="18"/>
        </w:rPr>
        <w:t>中心化的思想容易导致系统瓶颈</w:t>
      </w:r>
      <w:r w:rsidR="00B0270C" w:rsidRPr="0061724E">
        <w:rPr>
          <w:rFonts w:hint="eastAsia"/>
          <w:sz w:val="18"/>
        </w:rPr>
        <w:t>、单点失效问题</w:t>
      </w:r>
    </w:p>
    <w:p w:rsidR="00C47560" w:rsidRPr="0061724E" w:rsidRDefault="00335628" w:rsidP="009C5552">
      <w:pPr>
        <w:rPr>
          <w:sz w:val="18"/>
        </w:rPr>
      </w:pPr>
      <w:r w:rsidRPr="0061724E">
        <w:rPr>
          <w:rFonts w:hint="eastAsia"/>
          <w:sz w:val="18"/>
        </w:rPr>
        <w:t>通信层面保证路由、故障替换、通信协议的沟通与选择、版本、负载均衡</w:t>
      </w:r>
    </w:p>
    <w:p w:rsidR="00C47560" w:rsidRPr="0061724E" w:rsidRDefault="00D07A19" w:rsidP="00D07A19">
      <w:pPr>
        <w:rPr>
          <w:sz w:val="18"/>
        </w:rPr>
      </w:pPr>
      <w:r w:rsidRPr="0061724E">
        <w:rPr>
          <w:rFonts w:hint="eastAsia"/>
          <w:sz w:val="18"/>
        </w:rPr>
        <w:t>使用</w:t>
      </w:r>
      <w:r w:rsidRPr="0061724E">
        <w:rPr>
          <w:rFonts w:hint="eastAsia"/>
          <w:sz w:val="18"/>
        </w:rPr>
        <w:t>redis</w:t>
      </w:r>
      <w:r w:rsidRPr="0061724E">
        <w:rPr>
          <w:rFonts w:hint="eastAsia"/>
          <w:sz w:val="18"/>
        </w:rPr>
        <w:t>等作为分布式锁，抖动会进入兜底逻辑（最后的保护逻辑）</w:t>
      </w:r>
      <w:r w:rsidR="002D2F78" w:rsidRPr="0061724E">
        <w:rPr>
          <w:rFonts w:hint="eastAsia"/>
          <w:sz w:val="18"/>
        </w:rPr>
        <w:t>，使用</w:t>
      </w:r>
      <w:r w:rsidR="002D2F78" w:rsidRPr="0061724E">
        <w:rPr>
          <w:rFonts w:hint="eastAsia"/>
          <w:sz w:val="18"/>
        </w:rPr>
        <w:t>etcd</w:t>
      </w:r>
      <w:r w:rsidR="002D2F78" w:rsidRPr="0061724E">
        <w:rPr>
          <w:rFonts w:hint="eastAsia"/>
          <w:sz w:val="18"/>
        </w:rPr>
        <w:t>、</w:t>
      </w:r>
      <w:r w:rsidR="002D2F78" w:rsidRPr="0061724E">
        <w:rPr>
          <w:rFonts w:hint="eastAsia"/>
          <w:sz w:val="18"/>
        </w:rPr>
        <w:t>mysql</w:t>
      </w:r>
      <w:r w:rsidR="002D2F78" w:rsidRPr="0061724E">
        <w:rPr>
          <w:rFonts w:hint="eastAsia"/>
          <w:sz w:val="18"/>
        </w:rPr>
        <w:t>不能满足</w:t>
      </w:r>
      <w:r w:rsidR="002D2F78" w:rsidRPr="0061724E">
        <w:rPr>
          <w:rFonts w:hint="eastAsia"/>
          <w:sz w:val="18"/>
        </w:rPr>
        <w:t>tqs</w:t>
      </w:r>
      <w:r w:rsidR="002D2F78" w:rsidRPr="0061724E">
        <w:rPr>
          <w:rFonts w:hint="eastAsia"/>
          <w:sz w:val="18"/>
        </w:rPr>
        <w:t>量</w:t>
      </w:r>
    </w:p>
    <w:p w:rsidR="00591EFF" w:rsidRPr="0061724E" w:rsidRDefault="00591EFF" w:rsidP="00591EFF">
      <w:pPr>
        <w:rPr>
          <w:sz w:val="18"/>
        </w:rPr>
      </w:pPr>
      <w:r w:rsidRPr="0061724E">
        <w:rPr>
          <w:sz w:val="18"/>
        </w:rPr>
        <w:t>机房内部</w:t>
      </w:r>
      <w:r w:rsidRPr="0061724E">
        <w:rPr>
          <w:rFonts w:hint="eastAsia"/>
          <w:sz w:val="18"/>
        </w:rPr>
        <w:t>与</w:t>
      </w:r>
      <w:r w:rsidRPr="0061724E">
        <w:rPr>
          <w:sz w:val="18"/>
        </w:rPr>
        <w:t>跨机房的数据同步方式不同</w:t>
      </w:r>
      <w:r w:rsidRPr="0061724E">
        <w:rPr>
          <w:rFonts w:hint="eastAsia"/>
          <w:sz w:val="18"/>
        </w:rPr>
        <w:t>，</w:t>
      </w:r>
      <w:r w:rsidRPr="0061724E">
        <w:rPr>
          <w:sz w:val="18"/>
        </w:rPr>
        <w:t>后者需保证数据传输的可靠性</w:t>
      </w:r>
    </w:p>
    <w:p w:rsidR="00591EFF" w:rsidRPr="00591EFF" w:rsidRDefault="00591EFF" w:rsidP="00D07A19">
      <w:pPr>
        <w:rPr>
          <w:rFonts w:hint="eastAsia"/>
        </w:rPr>
      </w:pPr>
    </w:p>
    <w:p w:rsidR="004B425C" w:rsidRPr="001E5465" w:rsidRDefault="004B425C" w:rsidP="00BC5262">
      <w:pPr>
        <w:widowControl/>
        <w:jc w:val="left"/>
        <w:rPr>
          <w:rFonts w:ascii="宋体" w:eastAsia="宋体" w:hAnsi="宋体" w:cs="宋体"/>
          <w:kern w:val="0"/>
          <w:sz w:val="24"/>
          <w:szCs w:val="24"/>
        </w:rPr>
      </w:pPr>
    </w:p>
    <w:p w:rsidR="00BC5262" w:rsidRPr="00533E53" w:rsidRDefault="008D2B45" w:rsidP="00533E53">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w:t>
      </w:r>
      <w:r w:rsidR="008114FD">
        <w:rPr>
          <w:rFonts w:hint="eastAsia"/>
        </w:rPr>
        <w:lastRenderedPageBreak/>
        <w:t>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3F7531">
      <w:pPr>
        <w:jc w:val="center"/>
      </w:pPr>
      <w:r>
        <w:rPr>
          <w:noProof/>
        </w:rPr>
        <w:lastRenderedPageBreak/>
        <w:pict>
          <v:shape id="_x0000_i1025" type="#_x0000_t75" alt="20180311105227723" style="width:245.1pt;height:203.3pt;mso-width-percent:0;mso-height-percent:0;mso-width-percent:0;mso-height-percent:0">
            <v:imagedata r:id="rId148"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r>
        <w:t>监控服务器的程序称为探针</w:t>
      </w:r>
    </w:p>
    <w:sectPr w:rsidR="00FE4FAE">
      <w:headerReference w:type="even" r:id="rId149"/>
      <w:headerReference w:type="default" r:id="rId150"/>
      <w:footerReference w:type="even" r:id="rId151"/>
      <w:footerReference w:type="default" r:id="rId152"/>
      <w:headerReference w:type="first" r:id="rId153"/>
      <w:footerReference w:type="firs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7531" w:rsidRDefault="003F7531" w:rsidP="00A44A1F">
      <w:r>
        <w:separator/>
      </w:r>
    </w:p>
  </w:endnote>
  <w:endnote w:type="continuationSeparator" w:id="0">
    <w:p w:rsidR="003F7531" w:rsidRDefault="003F7531"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7531" w:rsidRDefault="003F7531" w:rsidP="00A44A1F">
      <w:r>
        <w:separator/>
      </w:r>
    </w:p>
  </w:footnote>
  <w:footnote w:type="continuationSeparator" w:id="0">
    <w:p w:rsidR="003F7531" w:rsidRDefault="003F7531"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8457A"/>
    <w:rsid w:val="0008589F"/>
    <w:rsid w:val="000931DC"/>
    <w:rsid w:val="000971AB"/>
    <w:rsid w:val="000A1B5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39CA"/>
    <w:rsid w:val="00184763"/>
    <w:rsid w:val="00184B01"/>
    <w:rsid w:val="00184D66"/>
    <w:rsid w:val="00186826"/>
    <w:rsid w:val="001876A3"/>
    <w:rsid w:val="0019002B"/>
    <w:rsid w:val="00191F3F"/>
    <w:rsid w:val="00191F8A"/>
    <w:rsid w:val="001A10B6"/>
    <w:rsid w:val="001A40D0"/>
    <w:rsid w:val="001A4195"/>
    <w:rsid w:val="001A55A6"/>
    <w:rsid w:val="001A6CD7"/>
    <w:rsid w:val="001B1428"/>
    <w:rsid w:val="001C3934"/>
    <w:rsid w:val="001C3BC9"/>
    <w:rsid w:val="001C40B7"/>
    <w:rsid w:val="001C46A8"/>
    <w:rsid w:val="001C48DE"/>
    <w:rsid w:val="001C79D8"/>
    <w:rsid w:val="001D3795"/>
    <w:rsid w:val="001D5373"/>
    <w:rsid w:val="001E1D95"/>
    <w:rsid w:val="001E5465"/>
    <w:rsid w:val="001E71E7"/>
    <w:rsid w:val="001F289B"/>
    <w:rsid w:val="001F339E"/>
    <w:rsid w:val="001F4679"/>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723F"/>
    <w:rsid w:val="00272C80"/>
    <w:rsid w:val="002768EE"/>
    <w:rsid w:val="00280C4A"/>
    <w:rsid w:val="00281D79"/>
    <w:rsid w:val="00284098"/>
    <w:rsid w:val="00284A0A"/>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646E"/>
    <w:rsid w:val="002F6B42"/>
    <w:rsid w:val="003027B9"/>
    <w:rsid w:val="00304F95"/>
    <w:rsid w:val="00306EC7"/>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6057E"/>
    <w:rsid w:val="00361026"/>
    <w:rsid w:val="0036260C"/>
    <w:rsid w:val="00362932"/>
    <w:rsid w:val="00365403"/>
    <w:rsid w:val="00372D1D"/>
    <w:rsid w:val="003818EA"/>
    <w:rsid w:val="003821E6"/>
    <w:rsid w:val="003828E3"/>
    <w:rsid w:val="00383FDF"/>
    <w:rsid w:val="003867CC"/>
    <w:rsid w:val="003876B3"/>
    <w:rsid w:val="00387C49"/>
    <w:rsid w:val="00392C63"/>
    <w:rsid w:val="00396A56"/>
    <w:rsid w:val="003A0779"/>
    <w:rsid w:val="003A4299"/>
    <w:rsid w:val="003B266D"/>
    <w:rsid w:val="003C660E"/>
    <w:rsid w:val="003D6587"/>
    <w:rsid w:val="003D6655"/>
    <w:rsid w:val="003E36BE"/>
    <w:rsid w:val="003E4C26"/>
    <w:rsid w:val="003E6C87"/>
    <w:rsid w:val="003E7651"/>
    <w:rsid w:val="003F1C0B"/>
    <w:rsid w:val="003F1DD4"/>
    <w:rsid w:val="003F6C19"/>
    <w:rsid w:val="003F720C"/>
    <w:rsid w:val="003F7531"/>
    <w:rsid w:val="00402527"/>
    <w:rsid w:val="00404373"/>
    <w:rsid w:val="00404750"/>
    <w:rsid w:val="004141B0"/>
    <w:rsid w:val="00417422"/>
    <w:rsid w:val="0042473A"/>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1EFF"/>
    <w:rsid w:val="00593B9C"/>
    <w:rsid w:val="005949A3"/>
    <w:rsid w:val="00596444"/>
    <w:rsid w:val="005A16EF"/>
    <w:rsid w:val="005A1EAD"/>
    <w:rsid w:val="005B1ADC"/>
    <w:rsid w:val="005B324B"/>
    <w:rsid w:val="005B52D2"/>
    <w:rsid w:val="005C03D7"/>
    <w:rsid w:val="005C1554"/>
    <w:rsid w:val="005D0581"/>
    <w:rsid w:val="005D3C3F"/>
    <w:rsid w:val="005D7FC0"/>
    <w:rsid w:val="005E2F0C"/>
    <w:rsid w:val="005E3033"/>
    <w:rsid w:val="005F596E"/>
    <w:rsid w:val="005F68CB"/>
    <w:rsid w:val="005F6946"/>
    <w:rsid w:val="005F7802"/>
    <w:rsid w:val="00606302"/>
    <w:rsid w:val="0061366F"/>
    <w:rsid w:val="0061724E"/>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5CC1"/>
    <w:rsid w:val="00807A1E"/>
    <w:rsid w:val="00811371"/>
    <w:rsid w:val="008114FD"/>
    <w:rsid w:val="00812095"/>
    <w:rsid w:val="00816263"/>
    <w:rsid w:val="00816D26"/>
    <w:rsid w:val="00817378"/>
    <w:rsid w:val="00824A59"/>
    <w:rsid w:val="0082642B"/>
    <w:rsid w:val="008316D7"/>
    <w:rsid w:val="008319F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8332C"/>
    <w:rsid w:val="00885D89"/>
    <w:rsid w:val="00891C12"/>
    <w:rsid w:val="00893058"/>
    <w:rsid w:val="008966F8"/>
    <w:rsid w:val="00896D2A"/>
    <w:rsid w:val="008A0EAF"/>
    <w:rsid w:val="008A1CD5"/>
    <w:rsid w:val="008A46A3"/>
    <w:rsid w:val="008A6EA5"/>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650E"/>
    <w:rsid w:val="00A11FC6"/>
    <w:rsid w:val="00A13666"/>
    <w:rsid w:val="00A14570"/>
    <w:rsid w:val="00A16633"/>
    <w:rsid w:val="00A218DB"/>
    <w:rsid w:val="00A2761B"/>
    <w:rsid w:val="00A30734"/>
    <w:rsid w:val="00A326DA"/>
    <w:rsid w:val="00A4174F"/>
    <w:rsid w:val="00A445B4"/>
    <w:rsid w:val="00A44A1F"/>
    <w:rsid w:val="00A471C2"/>
    <w:rsid w:val="00A51C25"/>
    <w:rsid w:val="00A53902"/>
    <w:rsid w:val="00A609B1"/>
    <w:rsid w:val="00A62392"/>
    <w:rsid w:val="00A62FD0"/>
    <w:rsid w:val="00A65A6A"/>
    <w:rsid w:val="00A67DD5"/>
    <w:rsid w:val="00A7289E"/>
    <w:rsid w:val="00A72B33"/>
    <w:rsid w:val="00A736BA"/>
    <w:rsid w:val="00A757C8"/>
    <w:rsid w:val="00A75DA6"/>
    <w:rsid w:val="00A76D9D"/>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3FD6"/>
    <w:rsid w:val="00B8573B"/>
    <w:rsid w:val="00B86702"/>
    <w:rsid w:val="00B903A7"/>
    <w:rsid w:val="00B9416F"/>
    <w:rsid w:val="00B94A8A"/>
    <w:rsid w:val="00B97233"/>
    <w:rsid w:val="00BA483B"/>
    <w:rsid w:val="00BB370F"/>
    <w:rsid w:val="00BB56E2"/>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715A2"/>
    <w:rsid w:val="00E75C26"/>
    <w:rsid w:val="00E75D5E"/>
    <w:rsid w:val="00E837C9"/>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6A4"/>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82350"/>
    <w:rsid w:val="00F827D8"/>
    <w:rsid w:val="00F82833"/>
    <w:rsid w:val="00F83DCF"/>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CCFB3"/>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log.csdn.net/moakun/article/details/80222325" TargetMode="Externa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blog.csdn.net/whereismatrix/article/details/53465722"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www.cnblogs.com/andashu/p/6377323.html"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www.cnblogs.com/xiaomaohai/p/6158061.html"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2.xml"/><Relationship Id="rId19" Type="http://schemas.openxmlformats.org/officeDocument/2006/relationships/hyperlink" Target="https://www.cnblogs.com/clds/p/5850086.html"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hyperlink" Target="https://www.cnblogs.com/davidwang456/articles/5360292.html"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blog.csdn.net/verifocus/article/details/78771067"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3.xm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62</Pages>
  <Words>2848</Words>
  <Characters>16239</Characters>
  <Application>Microsoft Office Word</Application>
  <DocSecurity>0</DocSecurity>
  <Lines>135</Lines>
  <Paragraphs>38</Paragraphs>
  <ScaleCrop>false</ScaleCrop>
  <Company/>
  <LinksUpToDate>false</LinksUpToDate>
  <CharactersWithSpaces>19049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755</cp:revision>
  <dcterms:created xsi:type="dcterms:W3CDTF">2018-10-05T06:31:00Z</dcterms:created>
  <dcterms:modified xsi:type="dcterms:W3CDTF">2019-03-13T13:35:00Z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